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D770C4" w:rsidRPr="00647551" w:rsidRDefault="00ED1E0D" w:rsidP="00647551">
      <w:pPr>
        <w:pStyle w:val="ab"/>
        <w:rPr>
          <w:rFonts w:eastAsia="Calibri"/>
        </w:rPr>
      </w:pPr>
      <w:r w:rsidRPr="0064755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47551" w:rsidRPr="00647551">
        <w:t>Opel</w:t>
      </w:r>
      <w:proofErr w:type="spellEnd"/>
      <w:r w:rsidR="00647551" w:rsidRPr="00647551">
        <w:t xml:space="preserve"> </w:t>
      </w:r>
      <w:proofErr w:type="spellStart"/>
      <w:r w:rsidR="00647551" w:rsidRPr="00647551">
        <w:t>Astra</w:t>
      </w:r>
      <w:proofErr w:type="spellEnd"/>
      <w:r w:rsidR="00647551" w:rsidRPr="00647551">
        <w:t xml:space="preserve"> OPC внушает страсть к вождению</w:t>
      </w:r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Элегантность, богатырская мощь и чистая эссенция скорости – все это </w:t>
      </w:r>
      <w:proofErr w:type="gramStart"/>
      <w:r w:rsidRPr="001653AB">
        <w:rPr>
          <w:rFonts w:asciiTheme="minorHAnsi" w:hAnsiTheme="minorHAnsi"/>
        </w:rPr>
        <w:t>новый</w:t>
      </w:r>
      <w:proofErr w:type="gram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OPC! Будь первым, кто объездит этого стального зверя!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Прошло всего несколько месяцев, как немецкий концерн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представил новую версию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OPC, а она уже успела приковать к себе внимание со стороны многих искушенных автолюбителей, которые присвоили ей статус флагмана.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А теперь и отечественные любители прокатиться с ветерком смогут по праву оценить еще тепленький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 2012 года, потому что теперь его предлагает компания Тринити </w:t>
      </w:r>
      <w:proofErr w:type="spellStart"/>
      <w:r w:rsidRPr="001653AB">
        <w:rPr>
          <w:rFonts w:asciiTheme="minorHAnsi" w:hAnsiTheme="minorHAnsi"/>
        </w:rPr>
        <w:t>Моторс</w:t>
      </w:r>
      <w:proofErr w:type="spellEnd"/>
      <w:r w:rsidRPr="001653AB">
        <w:rPr>
          <w:rFonts w:asciiTheme="minorHAnsi" w:hAnsiTheme="minorHAnsi"/>
        </w:rPr>
        <w:t xml:space="preserve"> Запад, официальный дилер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в Москве.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Pr="001653AB" w:rsidRDefault="00647551" w:rsidP="001653AB">
      <w:pPr>
        <w:pStyle w:val="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Жизнь в стиле </w:t>
      </w:r>
      <w:proofErr w:type="spellStart"/>
      <w:r w:rsidRPr="001653AB">
        <w:rPr>
          <w:rFonts w:asciiTheme="minorHAnsi" w:hAnsiTheme="minorHAnsi"/>
        </w:rPr>
        <w:t>Need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For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Speed</w:t>
      </w:r>
      <w:proofErr w:type="spellEnd"/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Помните культовую компьютерную игру, где игрок разъезжал по улицам города на немыслимой скорости? Теперь Вы сможете почувствовать себя М. Шумахером, ведь Опель Астра ОПС еще никогда не был настолько быстрым и мощным, чем в 2012 году. Новинка оснащена мощным бензиновым турбодвигателем с объемом 2 л с максимальным крутящим элементом в 400 Нм и с легкостью разгоняется от 0 до 100 км/ч за 6 секунд. Так же, за рулем нового Астра ОПС Вы сможете постоянно испытывать массу положительных эмоций, наслаждаясь революционным решением механизма передней подвески </w:t>
      </w:r>
      <w:proofErr w:type="spellStart"/>
      <w:r w:rsidRPr="001653AB">
        <w:rPr>
          <w:rFonts w:asciiTheme="minorHAnsi" w:hAnsiTheme="minorHAnsi"/>
        </w:rPr>
        <w:t>HiPerStrut</w:t>
      </w:r>
      <w:proofErr w:type="spellEnd"/>
      <w:r w:rsidRPr="001653AB">
        <w:rPr>
          <w:rFonts w:asciiTheme="minorHAnsi" w:hAnsiTheme="minorHAnsi"/>
        </w:rPr>
        <w:t xml:space="preserve"> и задней подвески Уатта, благодаря чему автомобилю свойственны непревзойденные динамические характеристики.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Pr="001653AB" w:rsidRDefault="00647551" w:rsidP="001653AB">
      <w:pPr>
        <w:pStyle w:val="1"/>
        <w:rPr>
          <w:rFonts w:asciiTheme="minorHAnsi" w:hAnsiTheme="minorHAnsi"/>
        </w:rPr>
      </w:pPr>
      <w:r w:rsidRPr="001653AB">
        <w:rPr>
          <w:rFonts w:asciiTheme="minorHAnsi" w:hAnsiTheme="minorHAnsi"/>
        </w:rPr>
        <w:t>Красиво мчаться не запретишь…</w:t>
      </w:r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Новый Опель Астра ОПС – это спортивный </w:t>
      </w:r>
      <w:proofErr w:type="spellStart"/>
      <w:r w:rsidRPr="001653AB">
        <w:rPr>
          <w:rFonts w:asciiTheme="minorHAnsi" w:hAnsiTheme="minorHAnsi"/>
        </w:rPr>
        <w:t>хэтчбек</w:t>
      </w:r>
      <w:proofErr w:type="spellEnd"/>
      <w:r w:rsidRPr="001653AB">
        <w:rPr>
          <w:rFonts w:asciiTheme="minorHAnsi" w:hAnsiTheme="minorHAnsi"/>
        </w:rPr>
        <w:t xml:space="preserve">, который создан для настоящего современного мужчины: энергичного и целеустремленного. Обтекаемый дизайн кузова автомобиля, светодиодные задние фонари, а так же тонированные задние стекла придает ему неповторимый шарм утонченности и элегантности, но это только одна сторона медали. Кроме эстетической нагрузки, строение кузова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 позволяет значительно снизить аэродинамические нагрузки при скоростном вождении.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Pr="001653AB" w:rsidRDefault="00647551" w:rsidP="001653AB">
      <w:pPr>
        <w:pStyle w:val="1"/>
        <w:rPr>
          <w:rFonts w:asciiTheme="minorHAnsi" w:hAnsiTheme="minorHAnsi"/>
        </w:rPr>
      </w:pPr>
      <w:r w:rsidRPr="001653AB">
        <w:rPr>
          <w:rFonts w:asciiTheme="minorHAnsi" w:hAnsiTheme="minorHAnsi"/>
        </w:rPr>
        <w:t>Комфорт и безопасность</w:t>
      </w:r>
    </w:p>
    <w:p w:rsidR="00647551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Получите полный контроль над процессом вождения, расположившись в уютном салоне своего авто! Новый </w:t>
      </w:r>
      <w:proofErr w:type="spellStart"/>
      <w:r w:rsidRPr="001653AB">
        <w:rPr>
          <w:rFonts w:asciiTheme="minorHAnsi" w:hAnsiTheme="minorHAnsi"/>
        </w:rPr>
        <w:t>Opel</w:t>
      </w:r>
      <w:proofErr w:type="spellEnd"/>
      <w:r w:rsidRPr="001653AB">
        <w:rPr>
          <w:rFonts w:asciiTheme="minorHAnsi" w:hAnsiTheme="minorHAnsi"/>
        </w:rPr>
        <w:t xml:space="preserve">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 2012 года оснащен интеллектуальной системой адаптации к дорожным условиям при вождении, сделает Вашу поездку комфортной и сведет возможные риски к минимуму. И чтобы получить все это, Вам достаточно будет нажать всего одну кнопку, а все остальное сделает специальная система </w:t>
      </w:r>
      <w:proofErr w:type="spellStart"/>
      <w:r w:rsidRPr="001653AB">
        <w:rPr>
          <w:rFonts w:asciiTheme="minorHAnsi" w:hAnsiTheme="minorHAnsi"/>
        </w:rPr>
        <w:t>FlexRide</w:t>
      </w:r>
      <w:proofErr w:type="spellEnd"/>
      <w:r w:rsidRPr="001653AB">
        <w:rPr>
          <w:rFonts w:asciiTheme="minorHAnsi" w:hAnsiTheme="minorHAnsi"/>
        </w:rPr>
        <w:t>.</w:t>
      </w:r>
    </w:p>
    <w:p w:rsidR="001653AB" w:rsidRPr="001653AB" w:rsidRDefault="001653AB" w:rsidP="001653AB">
      <w:pPr>
        <w:pStyle w:val="af1"/>
        <w:rPr>
          <w:rFonts w:asciiTheme="minorHAnsi" w:hAnsiTheme="minorHAnsi"/>
        </w:rPr>
      </w:pPr>
    </w:p>
    <w:p w:rsidR="00647551" w:rsidRPr="001653AB" w:rsidRDefault="00647551" w:rsidP="001653AB">
      <w:pPr>
        <w:pStyle w:val="af1"/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          Так же, к списку полезных возможностей </w:t>
      </w:r>
      <w:proofErr w:type="spellStart"/>
      <w:r w:rsidRPr="001653AB">
        <w:rPr>
          <w:rFonts w:asciiTheme="minorHAnsi" w:hAnsiTheme="minorHAnsi"/>
        </w:rPr>
        <w:t>Astra</w:t>
      </w:r>
      <w:proofErr w:type="spellEnd"/>
      <w:r w:rsidRPr="001653AB">
        <w:rPr>
          <w:rFonts w:asciiTheme="minorHAnsi" w:hAnsiTheme="minorHAnsi"/>
        </w:rPr>
        <w:t xml:space="preserve"> OPC, которые помогут Вам почувствовать домашний уют в долгой поездке, а так же ощутить надежную руку высокотехнологической помощи, можно добавить следующее: </w:t>
      </w:r>
    </w:p>
    <w:p w:rsidR="00647551" w:rsidRPr="001653AB" w:rsidRDefault="00647551" w:rsidP="001653AB">
      <w:pPr>
        <w:pStyle w:val="af1"/>
        <w:numPr>
          <w:ilvl w:val="0"/>
          <w:numId w:val="4"/>
        </w:numPr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AFL + </w:t>
      </w:r>
      <w:proofErr w:type="gramStart"/>
      <w:r w:rsidRPr="001653AB">
        <w:rPr>
          <w:rFonts w:asciiTheme="minorHAnsi" w:hAnsiTheme="minorHAnsi"/>
        </w:rPr>
        <w:t>адаптивных</w:t>
      </w:r>
      <w:proofErr w:type="gramEnd"/>
      <w:r w:rsidRPr="001653AB">
        <w:rPr>
          <w:rFonts w:asciiTheme="minorHAnsi" w:hAnsiTheme="minorHAnsi"/>
        </w:rPr>
        <w:t xml:space="preserve"> характер переднего освещения;</w:t>
      </w:r>
    </w:p>
    <w:p w:rsidR="00647551" w:rsidRPr="001653AB" w:rsidRDefault="00647551" w:rsidP="001653AB">
      <w:pPr>
        <w:pStyle w:val="af1"/>
        <w:numPr>
          <w:ilvl w:val="0"/>
          <w:numId w:val="4"/>
        </w:numPr>
        <w:rPr>
          <w:rFonts w:asciiTheme="minorHAnsi" w:hAnsiTheme="minorHAnsi"/>
        </w:rPr>
      </w:pPr>
      <w:r w:rsidRPr="001653AB">
        <w:rPr>
          <w:rFonts w:asciiTheme="minorHAnsi" w:hAnsiTheme="minorHAnsi"/>
        </w:rPr>
        <w:t xml:space="preserve">навигационная система </w:t>
      </w:r>
      <w:proofErr w:type="spellStart"/>
      <w:r w:rsidRPr="001653AB">
        <w:rPr>
          <w:rFonts w:asciiTheme="minorHAnsi" w:hAnsiTheme="minorHAnsi"/>
        </w:rPr>
        <w:t>Navi</w:t>
      </w:r>
      <w:proofErr w:type="spellEnd"/>
      <w:r w:rsidRPr="001653AB">
        <w:rPr>
          <w:rFonts w:asciiTheme="minorHAnsi" w:hAnsiTheme="minorHAnsi"/>
        </w:rPr>
        <w:t xml:space="preserve"> 600;</w:t>
      </w:r>
    </w:p>
    <w:p w:rsidR="00647551" w:rsidRPr="001653AB" w:rsidRDefault="00647551" w:rsidP="001653AB">
      <w:pPr>
        <w:pStyle w:val="af1"/>
        <w:numPr>
          <w:ilvl w:val="0"/>
          <w:numId w:val="4"/>
        </w:numPr>
        <w:rPr>
          <w:rFonts w:asciiTheme="minorHAnsi" w:hAnsiTheme="minorHAnsi"/>
        </w:rPr>
      </w:pPr>
      <w:r w:rsidRPr="001653AB">
        <w:rPr>
          <w:rFonts w:asciiTheme="minorHAnsi" w:hAnsiTheme="minorHAnsi"/>
        </w:rPr>
        <w:lastRenderedPageBreak/>
        <w:t>система помощи при парковании;</w:t>
      </w:r>
    </w:p>
    <w:p w:rsidR="00647551" w:rsidRPr="001653AB" w:rsidRDefault="00647551" w:rsidP="001653AB">
      <w:pPr>
        <w:pStyle w:val="af1"/>
        <w:numPr>
          <w:ilvl w:val="0"/>
          <w:numId w:val="4"/>
        </w:numPr>
        <w:rPr>
          <w:rFonts w:asciiTheme="minorHAnsi" w:hAnsiTheme="minorHAnsi"/>
        </w:rPr>
      </w:pPr>
      <w:proofErr w:type="spellStart"/>
      <w:r w:rsidRPr="001653AB">
        <w:rPr>
          <w:rFonts w:asciiTheme="minorHAnsi" w:hAnsiTheme="minorHAnsi"/>
        </w:rPr>
        <w:t>двухзонный</w:t>
      </w:r>
      <w:proofErr w:type="spellEnd"/>
      <w:r w:rsidRPr="001653AB">
        <w:rPr>
          <w:rFonts w:asciiTheme="minorHAnsi" w:hAnsiTheme="minorHAnsi"/>
        </w:rPr>
        <w:t xml:space="preserve"> автоматический кондиционер;</w:t>
      </w:r>
    </w:p>
    <w:p w:rsidR="00647551" w:rsidRPr="001653AB" w:rsidRDefault="00647551" w:rsidP="001653AB">
      <w:pPr>
        <w:pStyle w:val="af1"/>
        <w:numPr>
          <w:ilvl w:val="0"/>
          <w:numId w:val="4"/>
        </w:numPr>
        <w:rPr>
          <w:rFonts w:asciiTheme="minorHAnsi" w:hAnsiTheme="minorHAnsi"/>
        </w:rPr>
      </w:pPr>
      <w:r w:rsidRPr="001653AB">
        <w:rPr>
          <w:rFonts w:asciiTheme="minorHAnsi" w:hAnsiTheme="minorHAnsi"/>
        </w:rPr>
        <w:t>бортовой компьютер с установленной информацией о производительности.</w:t>
      </w:r>
    </w:p>
    <w:p w:rsidR="00676AB1" w:rsidRPr="001653AB" w:rsidRDefault="00676AB1" w:rsidP="001653AB">
      <w:pPr>
        <w:pStyle w:val="af1"/>
        <w:rPr>
          <w:rFonts w:asciiTheme="minorHAnsi" w:hAnsiTheme="minorHAnsi"/>
        </w:rPr>
      </w:pPr>
    </w:p>
    <w:sectPr w:rsidR="00676AB1" w:rsidRPr="001653AB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CC" w:rsidRPr="00ED1E0D" w:rsidRDefault="001C70CC" w:rsidP="00ED1E0D">
      <w:r>
        <w:separator/>
      </w:r>
    </w:p>
  </w:endnote>
  <w:endnote w:type="continuationSeparator" w:id="0">
    <w:p w:rsidR="001C70CC" w:rsidRPr="00ED1E0D" w:rsidRDefault="001C70CC" w:rsidP="00E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CC" w:rsidRPr="00ED1E0D" w:rsidRDefault="001C70CC" w:rsidP="00ED1E0D">
      <w:r>
        <w:separator/>
      </w:r>
    </w:p>
  </w:footnote>
  <w:footnote w:type="continuationSeparator" w:id="0">
    <w:p w:rsidR="001C70CC" w:rsidRPr="00ED1E0D" w:rsidRDefault="001C70CC" w:rsidP="00ED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1056"/>
    <w:multiLevelType w:val="hybridMultilevel"/>
    <w:tmpl w:val="D67CCE6E"/>
    <w:lvl w:ilvl="0" w:tplc="70889E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076DC"/>
    <w:multiLevelType w:val="hybridMultilevel"/>
    <w:tmpl w:val="34B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5FDE"/>
    <w:rsid w:val="00046165"/>
    <w:rsid w:val="000B17C8"/>
    <w:rsid w:val="001030AF"/>
    <w:rsid w:val="0015256D"/>
    <w:rsid w:val="0015583D"/>
    <w:rsid w:val="001653AB"/>
    <w:rsid w:val="001A6467"/>
    <w:rsid w:val="001C70CC"/>
    <w:rsid w:val="0023023B"/>
    <w:rsid w:val="00262A22"/>
    <w:rsid w:val="002957BE"/>
    <w:rsid w:val="002C3CAD"/>
    <w:rsid w:val="002D1FC1"/>
    <w:rsid w:val="002F7F4B"/>
    <w:rsid w:val="00335534"/>
    <w:rsid w:val="003C0F92"/>
    <w:rsid w:val="003E0D36"/>
    <w:rsid w:val="004E4829"/>
    <w:rsid w:val="005A4C4D"/>
    <w:rsid w:val="00611C1E"/>
    <w:rsid w:val="00612B18"/>
    <w:rsid w:val="00633F3E"/>
    <w:rsid w:val="00643D8A"/>
    <w:rsid w:val="00647551"/>
    <w:rsid w:val="00661948"/>
    <w:rsid w:val="00676AB1"/>
    <w:rsid w:val="0068035E"/>
    <w:rsid w:val="0069135F"/>
    <w:rsid w:val="006C3C78"/>
    <w:rsid w:val="006E716D"/>
    <w:rsid w:val="006F73C8"/>
    <w:rsid w:val="00720F26"/>
    <w:rsid w:val="007756A7"/>
    <w:rsid w:val="007D5045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A54F26"/>
    <w:rsid w:val="00B107B2"/>
    <w:rsid w:val="00B25A00"/>
    <w:rsid w:val="00B74D60"/>
    <w:rsid w:val="00C63D6C"/>
    <w:rsid w:val="00CA1022"/>
    <w:rsid w:val="00CE0618"/>
    <w:rsid w:val="00CF535C"/>
    <w:rsid w:val="00D770C4"/>
    <w:rsid w:val="00DD3AAD"/>
    <w:rsid w:val="00E06EA1"/>
    <w:rsid w:val="00E1075C"/>
    <w:rsid w:val="00ED1E0D"/>
    <w:rsid w:val="00EF5712"/>
    <w:rsid w:val="00F10A4B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line="264" w:lineRule="auto"/>
      <w:ind w:left="720"/>
      <w:contextualSpacing/>
      <w:jc w:val="both"/>
    </w:pPr>
    <w:rPr>
      <w:rFonts w:cs="Segoe UI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af1">
    <w:name w:val="!!"/>
    <w:basedOn w:val="a"/>
    <w:link w:val="af2"/>
    <w:qFormat/>
    <w:rsid w:val="00CF535C"/>
    <w:pPr>
      <w:ind w:firstLine="360"/>
    </w:pPr>
  </w:style>
  <w:style w:type="paragraph" w:customStyle="1" w:styleId="1">
    <w:name w:val="Подзаголовок 1"/>
    <w:basedOn w:val="2"/>
    <w:link w:val="10"/>
    <w:qFormat/>
    <w:rsid w:val="00CF535C"/>
    <w:rPr>
      <w:i w:val="0"/>
      <w:color w:val="3E362F"/>
      <w:sz w:val="32"/>
      <w:szCs w:val="32"/>
    </w:rPr>
  </w:style>
  <w:style w:type="character" w:customStyle="1" w:styleId="af2">
    <w:name w:val="!! Знак"/>
    <w:basedOn w:val="a0"/>
    <w:link w:val="af1"/>
    <w:rsid w:val="00CF535C"/>
  </w:style>
  <w:style w:type="paragraph" w:customStyle="1" w:styleId="21">
    <w:name w:val="Подзаголовок 2"/>
    <w:basedOn w:val="2"/>
    <w:link w:val="22"/>
    <w:qFormat/>
    <w:rsid w:val="00CF535C"/>
    <w:rPr>
      <w:i w:val="0"/>
      <w:color w:val="3E362F"/>
      <w:sz w:val="28"/>
      <w:szCs w:val="28"/>
    </w:rPr>
  </w:style>
  <w:style w:type="character" w:customStyle="1" w:styleId="10">
    <w:name w:val="Подзаголовок 1 Знак"/>
    <w:basedOn w:val="20"/>
    <w:link w:val="1"/>
    <w:rsid w:val="00CF535C"/>
    <w:rPr>
      <w:iCs/>
      <w:color w:val="3E362F"/>
      <w:sz w:val="32"/>
      <w:szCs w:val="32"/>
    </w:rPr>
  </w:style>
  <w:style w:type="paragraph" w:styleId="af3">
    <w:name w:val="Plain Text"/>
    <w:basedOn w:val="a"/>
    <w:link w:val="af4"/>
    <w:rsid w:val="00CF535C"/>
    <w:rPr>
      <w:rFonts w:ascii="Courier New" w:hAnsi="Courier New" w:cs="Courier New"/>
      <w:sz w:val="20"/>
      <w:szCs w:val="20"/>
    </w:rPr>
  </w:style>
  <w:style w:type="character" w:customStyle="1" w:styleId="22">
    <w:name w:val="Подзаголовок 2 Знак"/>
    <w:basedOn w:val="20"/>
    <w:link w:val="21"/>
    <w:rsid w:val="00CF535C"/>
    <w:rPr>
      <w:iCs/>
      <w:color w:val="3E362F"/>
      <w:sz w:val="28"/>
      <w:szCs w:val="28"/>
    </w:rPr>
  </w:style>
  <w:style w:type="character" w:customStyle="1" w:styleId="af4">
    <w:name w:val="Текст Знак"/>
    <w:basedOn w:val="a0"/>
    <w:link w:val="af3"/>
    <w:rsid w:val="00CF53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EB02-797B-4C4B-8341-F1165250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4</cp:revision>
  <dcterms:created xsi:type="dcterms:W3CDTF">2014-10-12T08:23:00Z</dcterms:created>
  <dcterms:modified xsi:type="dcterms:W3CDTF">2014-10-12T08:34:00Z</dcterms:modified>
</cp:coreProperties>
</file>